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4C9" w:rsidRPr="007C614A" w:rsidRDefault="006414C9" w:rsidP="006414C9">
      <w:pPr>
        <w:pStyle w:val="Style38"/>
        <w:shd w:val="clear" w:color="auto" w:fill="auto"/>
        <w:spacing w:before="0" w:after="0" w:line="240" w:lineRule="auto"/>
        <w:rPr>
          <w:rStyle w:val="CharStyle39"/>
          <w:rFonts w:ascii="Times New Roman CYR" w:hAnsi="Times New Roman CYR"/>
          <w:sz w:val="28"/>
          <w:szCs w:val="28"/>
        </w:rPr>
      </w:pPr>
    </w:p>
    <w:p w:rsidR="007D7AD6" w:rsidRPr="007C614A" w:rsidRDefault="007D7AD6" w:rsidP="00ED29E9">
      <w:pPr>
        <w:pStyle w:val="Style38"/>
        <w:shd w:val="clear" w:color="auto" w:fill="auto"/>
        <w:spacing w:before="0" w:after="0" w:line="240" w:lineRule="auto"/>
        <w:jc w:val="left"/>
        <w:rPr>
          <w:rStyle w:val="CharStyle39"/>
          <w:rFonts w:ascii="Times New Roman CYR" w:hAnsi="Times New Roman CYR"/>
          <w:sz w:val="28"/>
          <w:szCs w:val="28"/>
        </w:rPr>
      </w:pPr>
    </w:p>
    <w:p w:rsidR="007D7AD6" w:rsidRPr="007C614A" w:rsidRDefault="007D7AD6" w:rsidP="007D7AD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D7AD6" w:rsidRPr="007C614A" w:rsidRDefault="007D7AD6" w:rsidP="007D7AD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Приложение №</w:t>
      </w:r>
      <w:r w:rsidR="009F1C4F" w:rsidRPr="007C614A">
        <w:rPr>
          <w:rFonts w:ascii="Times New Roman" w:hAnsi="Times New Roman" w:cs="Times New Roman"/>
        </w:rPr>
        <w:t xml:space="preserve"> </w:t>
      </w:r>
      <w:r w:rsidR="00E37C1F">
        <w:rPr>
          <w:rFonts w:ascii="Times New Roman" w:hAnsi="Times New Roman" w:cs="Times New Roman"/>
        </w:rPr>
        <w:t>2</w:t>
      </w:r>
    </w:p>
    <w:p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к Методическим рекомендациям</w:t>
      </w:r>
    </w:p>
    <w:p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субъектам Российской Федерации</w:t>
      </w:r>
    </w:p>
    <w:p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по формированию информации</w:t>
      </w:r>
    </w:p>
    <w:p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об объемах бюджетных ассигнований,</w:t>
      </w:r>
    </w:p>
    <w:p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предусмотренных в бюджетах субъектов</w:t>
      </w:r>
    </w:p>
    <w:p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Российской Федерации и местных</w:t>
      </w:r>
    </w:p>
    <w:p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бюджетах, направляемых на поддержку</w:t>
      </w:r>
    </w:p>
    <w:p w:rsidR="009F1C4F" w:rsidRPr="007C614A" w:rsidRDefault="007D7AD6" w:rsidP="009F1C4F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семьи и детей</w:t>
      </w:r>
    </w:p>
    <w:p w:rsidR="007D7AD6" w:rsidRPr="007C614A" w:rsidRDefault="007D7AD6" w:rsidP="009F1C4F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 xml:space="preserve"> </w:t>
      </w:r>
    </w:p>
    <w:p w:rsidR="007D7AD6" w:rsidRPr="007C614A" w:rsidRDefault="007D7AD6" w:rsidP="007D7AD6">
      <w:pPr>
        <w:pStyle w:val="ConsPlusNormal"/>
        <w:jc w:val="both"/>
        <w:rPr>
          <w:rFonts w:ascii="Times New Roman" w:hAnsi="Times New Roman" w:cs="Times New Roman"/>
        </w:rPr>
      </w:pPr>
    </w:p>
    <w:p w:rsidR="00CD3466" w:rsidRPr="007C614A" w:rsidRDefault="00CD3466" w:rsidP="00CD3466">
      <w:pPr>
        <w:pStyle w:val="ConsPlusTitle"/>
        <w:jc w:val="center"/>
        <w:rPr>
          <w:rFonts w:ascii="Times New Roman" w:hAnsi="Times New Roman" w:cs="Times New Roman"/>
        </w:rPr>
      </w:pPr>
      <w:bookmarkStart w:id="0" w:name="P4028"/>
      <w:bookmarkEnd w:id="0"/>
      <w:r w:rsidRPr="007C614A">
        <w:rPr>
          <w:rFonts w:ascii="Times New Roman" w:hAnsi="Times New Roman" w:cs="Times New Roman"/>
        </w:rPr>
        <w:t>РЕКОМЕНДАЦИИ</w:t>
      </w:r>
    </w:p>
    <w:p w:rsidR="00CD3466" w:rsidRPr="007C614A" w:rsidRDefault="007C614A" w:rsidP="00CD3466">
      <w:pPr>
        <w:pStyle w:val="ConsPlusTitle"/>
        <w:jc w:val="center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ПО ЗАПОЛНЕНИЮ ТАБЛИЦЫ №</w:t>
      </w:r>
      <w:r w:rsidR="00CD3466" w:rsidRPr="007C614A">
        <w:rPr>
          <w:rFonts w:ascii="Times New Roman" w:hAnsi="Times New Roman" w:cs="Times New Roman"/>
        </w:rPr>
        <w:t xml:space="preserve"> </w:t>
      </w:r>
      <w:r w:rsidR="00E37C1F">
        <w:rPr>
          <w:rFonts w:ascii="Times New Roman" w:hAnsi="Times New Roman" w:cs="Times New Roman"/>
        </w:rPr>
        <w:t>2</w:t>
      </w:r>
      <w:r w:rsidR="00CD3466" w:rsidRPr="007C614A">
        <w:rPr>
          <w:rFonts w:ascii="Times New Roman" w:hAnsi="Times New Roman" w:cs="Times New Roman"/>
        </w:rPr>
        <w:t xml:space="preserve"> "ИНФОРМАЦИЯ ОБ ОБЪЕМАХ БЮДЖЕТНЫХ</w:t>
      </w:r>
    </w:p>
    <w:p w:rsidR="00CD3466" w:rsidRPr="007C614A" w:rsidRDefault="00CD3466" w:rsidP="00CD3466">
      <w:pPr>
        <w:pStyle w:val="ConsPlusTitle"/>
        <w:jc w:val="center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АССИГНОВАНИЙ, ПРЕДУСМОТРЕННЫХ В БЮДЖЕТЕ СУБЪЕКТА</w:t>
      </w:r>
    </w:p>
    <w:p w:rsidR="00CD3466" w:rsidRPr="007C614A" w:rsidRDefault="00CD3466" w:rsidP="00CD3466">
      <w:pPr>
        <w:pStyle w:val="ConsPlusTitle"/>
        <w:jc w:val="center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РОССИЙСКОЙ ФЕДЕРАЦИИ И МЕСТНЫХ БЮДЖЕТАХ, НАПРАВЛЯЕМЫХ</w:t>
      </w:r>
    </w:p>
    <w:p w:rsidR="00CD3466" w:rsidRPr="007C614A" w:rsidRDefault="00CD3466" w:rsidP="00CD3466">
      <w:pPr>
        <w:pStyle w:val="ConsPlusTitle"/>
        <w:jc w:val="center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НА РЕАЛИЗАЦИЮ МЕРОПРИЯТИЙ, А ТАКЖЕ НА ФИНАНСОВОЕ</w:t>
      </w:r>
    </w:p>
    <w:p w:rsidR="00CD3466" w:rsidRPr="007C614A" w:rsidRDefault="00CD3466" w:rsidP="00CD3466">
      <w:pPr>
        <w:pStyle w:val="ConsPlusTitle"/>
        <w:jc w:val="center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ОБЕСПЕЧЕНИЕ ВЫПЛАТ И ЛЬГОТ, ПРЕДОСТАВЛЯЕМЫХ</w:t>
      </w:r>
    </w:p>
    <w:p w:rsidR="00CD3466" w:rsidRPr="007C614A" w:rsidRDefault="00CD3466" w:rsidP="00CD3466">
      <w:pPr>
        <w:pStyle w:val="ConsPlusTitle"/>
        <w:jc w:val="center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ОТДЕЛЬНЫМ КАТЕГОРИЯМ ПОЛУЧАТЕЛЕЙ"</w:t>
      </w:r>
    </w:p>
    <w:p w:rsidR="00CD3466" w:rsidRPr="007C614A" w:rsidRDefault="00CD3466" w:rsidP="00CD3466">
      <w:pPr>
        <w:pStyle w:val="ConsPlusNormal"/>
        <w:jc w:val="both"/>
        <w:rPr>
          <w:rFonts w:ascii="Times New Roman" w:hAnsi="Times New Roman" w:cs="Times New Roman"/>
        </w:rPr>
      </w:pPr>
    </w:p>
    <w:p w:rsidR="00CD3466" w:rsidRPr="007C614A" w:rsidRDefault="00CD3466" w:rsidP="00CD346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 xml:space="preserve">В </w:t>
      </w:r>
      <w:hyperlink w:anchor="P4028">
        <w:r w:rsidR="007C614A" w:rsidRPr="007C614A">
          <w:rPr>
            <w:rFonts w:ascii="Times New Roman" w:hAnsi="Times New Roman" w:cs="Times New Roman"/>
          </w:rPr>
          <w:t>таблице №</w:t>
        </w:r>
        <w:r w:rsidRPr="007C614A">
          <w:rPr>
            <w:rFonts w:ascii="Times New Roman" w:hAnsi="Times New Roman" w:cs="Times New Roman"/>
          </w:rPr>
          <w:t xml:space="preserve"> </w:t>
        </w:r>
      </w:hyperlink>
      <w:r w:rsidR="00E37C1F">
        <w:rPr>
          <w:rFonts w:ascii="Times New Roman" w:hAnsi="Times New Roman" w:cs="Times New Roman"/>
        </w:rPr>
        <w:t>2</w:t>
      </w:r>
      <w:r w:rsidRPr="007C614A">
        <w:rPr>
          <w:rFonts w:ascii="Times New Roman" w:hAnsi="Times New Roman" w:cs="Times New Roman"/>
        </w:rPr>
        <w:t xml:space="preserve"> отражается информация об объемах бюджетных ассигнований бюджета субъекта Российской Федерации и местных бюджетов, направляемых на реализацию мероприятий, а также на финансовое обеспечение выплат и льгот, предоставляемых следующим категориям получателей:</w:t>
      </w:r>
    </w:p>
    <w:p w:rsidR="00CD3466" w:rsidRPr="007C614A" w:rsidRDefault="00CD3466" w:rsidP="007A7449">
      <w:pPr>
        <w:pStyle w:val="ConsPlusNormal"/>
        <w:spacing w:before="220"/>
        <w:ind w:firstLine="540"/>
        <w:rPr>
          <w:rFonts w:ascii="Times New Roman" w:hAnsi="Times New Roman" w:cs="Times New Roman"/>
        </w:rPr>
      </w:pPr>
      <w:r w:rsidRPr="00F223FB">
        <w:rPr>
          <w:rFonts w:ascii="Times New Roman" w:hAnsi="Times New Roman" w:cs="Times New Roman"/>
        </w:rPr>
        <w:t>многодетные семьи</w:t>
      </w:r>
      <w:r w:rsidR="007A7449" w:rsidRPr="00F223FB">
        <w:rPr>
          <w:rFonts w:ascii="Times New Roman" w:hAnsi="Times New Roman" w:cs="Times New Roman"/>
        </w:rPr>
        <w:t xml:space="preserve"> (с разбивкой по мероприятиям, реализуемым в субъекте Российской Федерации в соответствии с нормами Указа Президента Российской Федерации от 23 января 2024 г. № 63 "О мерах социальной поддержки многодетных семей")</w:t>
      </w:r>
      <w:r w:rsidRPr="00F223FB">
        <w:rPr>
          <w:rFonts w:ascii="Times New Roman" w:hAnsi="Times New Roman" w:cs="Times New Roman"/>
        </w:rPr>
        <w:t>;</w:t>
      </w:r>
    </w:p>
    <w:p w:rsidR="00CD3466" w:rsidRPr="007C614A" w:rsidRDefault="00CD3466" w:rsidP="00CD34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молодые семьи;</w:t>
      </w:r>
    </w:p>
    <w:p w:rsidR="00CD3466" w:rsidRPr="007C614A" w:rsidRDefault="00CD3466" w:rsidP="00CD34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дети-инвалиды и семьи с детьми-инвалидами или детьми с ограниченными возможностями здоровья;</w:t>
      </w:r>
    </w:p>
    <w:p w:rsidR="00CD3466" w:rsidRPr="007C614A" w:rsidRDefault="00CD3466" w:rsidP="00CD34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студенты и студенческие семьи;</w:t>
      </w:r>
    </w:p>
    <w:p w:rsidR="00CD3466" w:rsidRDefault="00CD3466" w:rsidP="00CD34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малообеспеченные семьи;</w:t>
      </w:r>
    </w:p>
    <w:p w:rsidR="00942429" w:rsidRPr="007C614A" w:rsidRDefault="00942429" w:rsidP="00CD34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 участников специальной военной операции;</w:t>
      </w:r>
    </w:p>
    <w:p w:rsidR="00CD3466" w:rsidRPr="007C614A" w:rsidRDefault="00CD3466" w:rsidP="00CD34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семьи с детьми, не имеющие льготного статуса.</w:t>
      </w:r>
    </w:p>
    <w:p w:rsidR="00CD3466" w:rsidRPr="007C614A" w:rsidRDefault="00CD3466" w:rsidP="00CD34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 xml:space="preserve">В </w:t>
      </w:r>
      <w:hyperlink w:anchor="P4028">
        <w:r w:rsidR="007C614A" w:rsidRPr="007C614A">
          <w:rPr>
            <w:rFonts w:ascii="Times New Roman" w:hAnsi="Times New Roman" w:cs="Times New Roman"/>
          </w:rPr>
          <w:t>таблицу №</w:t>
        </w:r>
        <w:r w:rsidRPr="007C614A">
          <w:rPr>
            <w:rFonts w:ascii="Times New Roman" w:hAnsi="Times New Roman" w:cs="Times New Roman"/>
          </w:rPr>
          <w:t xml:space="preserve"> </w:t>
        </w:r>
      </w:hyperlink>
      <w:r w:rsidR="00E37C1F">
        <w:rPr>
          <w:rFonts w:ascii="Times New Roman" w:hAnsi="Times New Roman" w:cs="Times New Roman"/>
        </w:rPr>
        <w:t>2</w:t>
      </w:r>
      <w:r w:rsidRPr="007C614A">
        <w:rPr>
          <w:rFonts w:ascii="Times New Roman" w:hAnsi="Times New Roman" w:cs="Times New Roman"/>
        </w:rPr>
        <w:t xml:space="preserve"> рекомендуется включать агрегированные данные из </w:t>
      </w:r>
      <w:hyperlink w:anchor="P69">
        <w:r w:rsidR="007C614A" w:rsidRPr="007C614A">
          <w:rPr>
            <w:rFonts w:ascii="Times New Roman" w:hAnsi="Times New Roman" w:cs="Times New Roman"/>
          </w:rPr>
          <w:t>таблиц</w:t>
        </w:r>
        <w:r w:rsidR="00942429">
          <w:rPr>
            <w:rFonts w:ascii="Times New Roman" w:hAnsi="Times New Roman" w:cs="Times New Roman"/>
          </w:rPr>
          <w:t>ы</w:t>
        </w:r>
        <w:r w:rsidR="007C614A" w:rsidRPr="007C614A">
          <w:rPr>
            <w:rFonts w:ascii="Times New Roman" w:hAnsi="Times New Roman" w:cs="Times New Roman"/>
          </w:rPr>
          <w:t xml:space="preserve"> №</w:t>
        </w:r>
        <w:r w:rsidRPr="007C614A">
          <w:rPr>
            <w:rFonts w:ascii="Times New Roman" w:hAnsi="Times New Roman" w:cs="Times New Roman"/>
          </w:rPr>
          <w:t xml:space="preserve"> 1</w:t>
        </w:r>
      </w:hyperlink>
      <w:r w:rsidRPr="007C614A">
        <w:rPr>
          <w:rFonts w:ascii="Times New Roman" w:hAnsi="Times New Roman" w:cs="Times New Roman"/>
        </w:rPr>
        <w:t xml:space="preserve"> в части расходов на мероприятия, а также финансовое обеспечение выплат и льгот указанным категориям получателей. Расходы на строительство и содержание учреждений в таблице </w:t>
      </w:r>
      <w:r w:rsidR="007C614A" w:rsidRPr="007C614A">
        <w:rPr>
          <w:rFonts w:ascii="Times New Roman" w:hAnsi="Times New Roman" w:cs="Times New Roman"/>
        </w:rPr>
        <w:t>№</w:t>
      </w:r>
      <w:r w:rsidRPr="007C614A">
        <w:rPr>
          <w:rFonts w:ascii="Times New Roman" w:hAnsi="Times New Roman" w:cs="Times New Roman"/>
        </w:rPr>
        <w:t xml:space="preserve"> </w:t>
      </w:r>
      <w:r w:rsidR="00E37C1F">
        <w:rPr>
          <w:rFonts w:ascii="Times New Roman" w:hAnsi="Times New Roman" w:cs="Times New Roman"/>
        </w:rPr>
        <w:t>2</w:t>
      </w:r>
      <w:r w:rsidRPr="007C614A">
        <w:rPr>
          <w:rFonts w:ascii="Times New Roman" w:hAnsi="Times New Roman" w:cs="Times New Roman"/>
        </w:rPr>
        <w:t xml:space="preserve"> не отражаются.</w:t>
      </w:r>
    </w:p>
    <w:p w:rsidR="00CD3466" w:rsidRPr="007C614A" w:rsidRDefault="00CD3466" w:rsidP="00CD34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Если бюджетные ассигнования по отдельным мероприятиям предусмотрены в бюджете субъекта Российской Федерации в целом без разбивки по категориям получателей и не могут быть аналитически распределены по категориям, рекомендуется отражать расходы в полном объеме в категории с наибольшей числ</w:t>
      </w:r>
      <w:r w:rsidR="006C16C6" w:rsidRPr="007C614A">
        <w:rPr>
          <w:rFonts w:ascii="Times New Roman" w:hAnsi="Times New Roman" w:cs="Times New Roman"/>
        </w:rPr>
        <w:t>енностью получателей и наибольши</w:t>
      </w:r>
      <w:r w:rsidRPr="007C614A">
        <w:rPr>
          <w:rFonts w:ascii="Times New Roman" w:hAnsi="Times New Roman" w:cs="Times New Roman"/>
        </w:rPr>
        <w:t xml:space="preserve">м объемом расходов, отразив при этом в примечаниях наименование меры социальной поддержки и все иные категории получателей этой меры социальной поддержки. </w:t>
      </w:r>
    </w:p>
    <w:p w:rsidR="00CD3466" w:rsidRPr="007C614A" w:rsidRDefault="00FB504B" w:rsidP="00CD34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w:anchor="P4028">
        <w:r w:rsidR="007C614A" w:rsidRPr="007C614A">
          <w:rPr>
            <w:rFonts w:ascii="Times New Roman" w:hAnsi="Times New Roman" w:cs="Times New Roman"/>
          </w:rPr>
          <w:t>Таблица №</w:t>
        </w:r>
        <w:r w:rsidR="00CD3466" w:rsidRPr="007C614A">
          <w:rPr>
            <w:rFonts w:ascii="Times New Roman" w:hAnsi="Times New Roman" w:cs="Times New Roman"/>
          </w:rPr>
          <w:t xml:space="preserve"> </w:t>
        </w:r>
      </w:hyperlink>
      <w:r w:rsidR="00E37C1F">
        <w:rPr>
          <w:rFonts w:ascii="Times New Roman" w:hAnsi="Times New Roman" w:cs="Times New Roman"/>
        </w:rPr>
        <w:t>2</w:t>
      </w:r>
      <w:bookmarkStart w:id="1" w:name="_GoBack"/>
      <w:bookmarkEnd w:id="1"/>
      <w:r w:rsidR="00CD3466" w:rsidRPr="007C614A">
        <w:rPr>
          <w:rFonts w:ascii="Times New Roman" w:hAnsi="Times New Roman" w:cs="Times New Roman"/>
        </w:rPr>
        <w:t xml:space="preserve"> предусматривает расходы на меры социальной поддержки в денежной и натуральной форме, в том числе по обеспечению жильем, в части активной политики занятости, в части реализации отдельных мероприятий в рамках национальных проектов.</w:t>
      </w:r>
    </w:p>
    <w:p w:rsidR="00CD3466" w:rsidRPr="007C614A" w:rsidRDefault="00CD3466" w:rsidP="00CD3466">
      <w:pPr>
        <w:pStyle w:val="ConsPlusNormal"/>
        <w:jc w:val="both"/>
      </w:pPr>
    </w:p>
    <w:p w:rsidR="00CD3466" w:rsidRPr="007C614A" w:rsidRDefault="00CD3466" w:rsidP="00CD3466">
      <w:pPr>
        <w:pStyle w:val="ConsPlusNormal"/>
        <w:jc w:val="both"/>
      </w:pPr>
    </w:p>
    <w:p w:rsidR="00CD3466" w:rsidRPr="007C614A" w:rsidRDefault="00CD3466" w:rsidP="00CD346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14C9" w:rsidRPr="007C614A" w:rsidRDefault="006414C9" w:rsidP="00942429">
      <w:pPr>
        <w:pStyle w:val="ConsPlusNormal"/>
        <w:rPr>
          <w:rStyle w:val="CharStyle35"/>
          <w:rFonts w:ascii="Times New Roman CYR" w:hAnsi="Times New Roman CYR"/>
          <w:sz w:val="28"/>
          <w:szCs w:val="28"/>
        </w:rPr>
      </w:pPr>
    </w:p>
    <w:sectPr w:rsidR="006414C9" w:rsidRPr="007C614A" w:rsidSect="00D3352B">
      <w:headerReference w:type="default" r:id="rId7"/>
      <w:pgSz w:w="11906" w:h="16838"/>
      <w:pgMar w:top="284" w:right="680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04B" w:rsidRDefault="00FB504B">
      <w:pPr>
        <w:spacing w:after="0" w:line="240" w:lineRule="auto"/>
      </w:pPr>
      <w:r>
        <w:separator/>
      </w:r>
    </w:p>
  </w:endnote>
  <w:endnote w:type="continuationSeparator" w:id="0">
    <w:p w:rsidR="00FB504B" w:rsidRDefault="00FB5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04B" w:rsidRDefault="00FB504B">
      <w:pPr>
        <w:spacing w:after="0" w:line="240" w:lineRule="auto"/>
      </w:pPr>
      <w:r>
        <w:separator/>
      </w:r>
    </w:p>
  </w:footnote>
  <w:footnote w:type="continuationSeparator" w:id="0">
    <w:p w:rsidR="00FB504B" w:rsidRDefault="00FB5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7837176"/>
      <w:docPartObj>
        <w:docPartGallery w:val="Page Numbers (Top of Page)"/>
        <w:docPartUnique/>
      </w:docPartObj>
    </w:sdtPr>
    <w:sdtEndPr/>
    <w:sdtContent>
      <w:p w:rsidR="009048D9" w:rsidRDefault="009048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429">
          <w:rPr>
            <w:noProof/>
          </w:rPr>
          <w:t>2</w:t>
        </w:r>
        <w:r>
          <w:fldChar w:fldCharType="end"/>
        </w:r>
      </w:p>
    </w:sdtContent>
  </w:sdt>
  <w:p w:rsidR="00892521" w:rsidRDefault="0089252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B76DF"/>
    <w:multiLevelType w:val="hybridMultilevel"/>
    <w:tmpl w:val="204C47FE"/>
    <w:lvl w:ilvl="0" w:tplc="1FD20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117CE3"/>
    <w:multiLevelType w:val="hybridMultilevel"/>
    <w:tmpl w:val="9CCCDE60"/>
    <w:lvl w:ilvl="0" w:tplc="1FD20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B2317"/>
    <w:multiLevelType w:val="hybridMultilevel"/>
    <w:tmpl w:val="30FEE2FE"/>
    <w:lvl w:ilvl="0" w:tplc="1FD20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7686B0E"/>
    <w:multiLevelType w:val="hybridMultilevel"/>
    <w:tmpl w:val="96B05D2E"/>
    <w:lvl w:ilvl="0" w:tplc="1FD20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4124DC"/>
    <w:multiLevelType w:val="hybridMultilevel"/>
    <w:tmpl w:val="B416654C"/>
    <w:lvl w:ilvl="0" w:tplc="1FD20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E3775"/>
    <w:multiLevelType w:val="hybridMultilevel"/>
    <w:tmpl w:val="04E633CA"/>
    <w:lvl w:ilvl="0" w:tplc="1FD20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4C9"/>
    <w:rsid w:val="00020F8D"/>
    <w:rsid w:val="00036DA1"/>
    <w:rsid w:val="0004122F"/>
    <w:rsid w:val="00042ED4"/>
    <w:rsid w:val="0005511A"/>
    <w:rsid w:val="0006458C"/>
    <w:rsid w:val="000743D8"/>
    <w:rsid w:val="00086232"/>
    <w:rsid w:val="00093A6A"/>
    <w:rsid w:val="000A615D"/>
    <w:rsid w:val="000B4BB5"/>
    <w:rsid w:val="000B50F3"/>
    <w:rsid w:val="000D7442"/>
    <w:rsid w:val="000E7F62"/>
    <w:rsid w:val="001014DB"/>
    <w:rsid w:val="00107534"/>
    <w:rsid w:val="00120E34"/>
    <w:rsid w:val="00121F2B"/>
    <w:rsid w:val="00132461"/>
    <w:rsid w:val="001642B7"/>
    <w:rsid w:val="001677C9"/>
    <w:rsid w:val="00180455"/>
    <w:rsid w:val="00185FCF"/>
    <w:rsid w:val="00190FE3"/>
    <w:rsid w:val="00193707"/>
    <w:rsid w:val="001B4D31"/>
    <w:rsid w:val="001D0A50"/>
    <w:rsid w:val="001D2D51"/>
    <w:rsid w:val="001D7DBA"/>
    <w:rsid w:val="001E4D8E"/>
    <w:rsid w:val="00214ED9"/>
    <w:rsid w:val="002164A4"/>
    <w:rsid w:val="00217C95"/>
    <w:rsid w:val="00232F11"/>
    <w:rsid w:val="002333A0"/>
    <w:rsid w:val="00265746"/>
    <w:rsid w:val="00266095"/>
    <w:rsid w:val="002A0CF2"/>
    <w:rsid w:val="002B24D0"/>
    <w:rsid w:val="002B61D2"/>
    <w:rsid w:val="002C557B"/>
    <w:rsid w:val="002E228D"/>
    <w:rsid w:val="002F47D3"/>
    <w:rsid w:val="00305104"/>
    <w:rsid w:val="0031259F"/>
    <w:rsid w:val="003247C3"/>
    <w:rsid w:val="00347EE0"/>
    <w:rsid w:val="003540AE"/>
    <w:rsid w:val="00375BD1"/>
    <w:rsid w:val="00382BC7"/>
    <w:rsid w:val="003925AF"/>
    <w:rsid w:val="00394AF1"/>
    <w:rsid w:val="0039582E"/>
    <w:rsid w:val="003A1BE6"/>
    <w:rsid w:val="003A56D7"/>
    <w:rsid w:val="003B3BF1"/>
    <w:rsid w:val="003C49E6"/>
    <w:rsid w:val="003C60AE"/>
    <w:rsid w:val="003D68E7"/>
    <w:rsid w:val="003E5F46"/>
    <w:rsid w:val="00401D33"/>
    <w:rsid w:val="00421BB8"/>
    <w:rsid w:val="004250A8"/>
    <w:rsid w:val="00436237"/>
    <w:rsid w:val="00442F3F"/>
    <w:rsid w:val="00451869"/>
    <w:rsid w:val="00461079"/>
    <w:rsid w:val="00471D0B"/>
    <w:rsid w:val="00483541"/>
    <w:rsid w:val="00496F94"/>
    <w:rsid w:val="004D6C19"/>
    <w:rsid w:val="004F1CA7"/>
    <w:rsid w:val="00504F5C"/>
    <w:rsid w:val="00510020"/>
    <w:rsid w:val="0054726C"/>
    <w:rsid w:val="00566299"/>
    <w:rsid w:val="005A2F1D"/>
    <w:rsid w:val="005A330D"/>
    <w:rsid w:val="005D4C30"/>
    <w:rsid w:val="005E21A6"/>
    <w:rsid w:val="005E4A64"/>
    <w:rsid w:val="005F2374"/>
    <w:rsid w:val="005F5E8D"/>
    <w:rsid w:val="005F7CC4"/>
    <w:rsid w:val="006041F6"/>
    <w:rsid w:val="00612927"/>
    <w:rsid w:val="006414C9"/>
    <w:rsid w:val="006504F7"/>
    <w:rsid w:val="00651C37"/>
    <w:rsid w:val="00653EC9"/>
    <w:rsid w:val="00654D9D"/>
    <w:rsid w:val="006703FD"/>
    <w:rsid w:val="006720C3"/>
    <w:rsid w:val="00682490"/>
    <w:rsid w:val="006836CF"/>
    <w:rsid w:val="00692322"/>
    <w:rsid w:val="0069759E"/>
    <w:rsid w:val="006B6B9D"/>
    <w:rsid w:val="006B7E85"/>
    <w:rsid w:val="006B7FE8"/>
    <w:rsid w:val="006C16C6"/>
    <w:rsid w:val="006C1F81"/>
    <w:rsid w:val="006D229E"/>
    <w:rsid w:val="006D55A6"/>
    <w:rsid w:val="006D6147"/>
    <w:rsid w:val="006D742B"/>
    <w:rsid w:val="006F2128"/>
    <w:rsid w:val="00707FB6"/>
    <w:rsid w:val="007347D2"/>
    <w:rsid w:val="007422CC"/>
    <w:rsid w:val="00743FE9"/>
    <w:rsid w:val="007623CA"/>
    <w:rsid w:val="00782B6D"/>
    <w:rsid w:val="00786372"/>
    <w:rsid w:val="00786E43"/>
    <w:rsid w:val="007A7449"/>
    <w:rsid w:val="007B249E"/>
    <w:rsid w:val="007C3836"/>
    <w:rsid w:val="007C3D7F"/>
    <w:rsid w:val="007C4295"/>
    <w:rsid w:val="007C52EB"/>
    <w:rsid w:val="007C614A"/>
    <w:rsid w:val="007C6D55"/>
    <w:rsid w:val="007C718E"/>
    <w:rsid w:val="007D7AD6"/>
    <w:rsid w:val="007F08D1"/>
    <w:rsid w:val="00813100"/>
    <w:rsid w:val="00814691"/>
    <w:rsid w:val="0082427A"/>
    <w:rsid w:val="00831C07"/>
    <w:rsid w:val="0085090F"/>
    <w:rsid w:val="00851EB6"/>
    <w:rsid w:val="00853A61"/>
    <w:rsid w:val="00870E9E"/>
    <w:rsid w:val="008762C6"/>
    <w:rsid w:val="00892521"/>
    <w:rsid w:val="008D3AF3"/>
    <w:rsid w:val="008D3F80"/>
    <w:rsid w:val="008D6C8E"/>
    <w:rsid w:val="008E699A"/>
    <w:rsid w:val="008F4249"/>
    <w:rsid w:val="008F474F"/>
    <w:rsid w:val="009048D9"/>
    <w:rsid w:val="00910190"/>
    <w:rsid w:val="00927EC0"/>
    <w:rsid w:val="00931761"/>
    <w:rsid w:val="00942429"/>
    <w:rsid w:val="00947767"/>
    <w:rsid w:val="00956377"/>
    <w:rsid w:val="00975F76"/>
    <w:rsid w:val="009765C1"/>
    <w:rsid w:val="009813B8"/>
    <w:rsid w:val="00984A04"/>
    <w:rsid w:val="009A3C55"/>
    <w:rsid w:val="009C4009"/>
    <w:rsid w:val="009F1C4F"/>
    <w:rsid w:val="00A03B28"/>
    <w:rsid w:val="00A07C11"/>
    <w:rsid w:val="00A1790D"/>
    <w:rsid w:val="00A24689"/>
    <w:rsid w:val="00A3584C"/>
    <w:rsid w:val="00A43E4C"/>
    <w:rsid w:val="00A55248"/>
    <w:rsid w:val="00A55D60"/>
    <w:rsid w:val="00A70846"/>
    <w:rsid w:val="00A83812"/>
    <w:rsid w:val="00A957A8"/>
    <w:rsid w:val="00A978D6"/>
    <w:rsid w:val="00AB06B4"/>
    <w:rsid w:val="00AC67E1"/>
    <w:rsid w:val="00AD42C4"/>
    <w:rsid w:val="00AD6CE1"/>
    <w:rsid w:val="00AF0CD5"/>
    <w:rsid w:val="00AF35F4"/>
    <w:rsid w:val="00B31D3F"/>
    <w:rsid w:val="00B34F7A"/>
    <w:rsid w:val="00B63A07"/>
    <w:rsid w:val="00B937D5"/>
    <w:rsid w:val="00B975FF"/>
    <w:rsid w:val="00BB7D6A"/>
    <w:rsid w:val="00BC43FB"/>
    <w:rsid w:val="00BC7DA9"/>
    <w:rsid w:val="00BE5DA8"/>
    <w:rsid w:val="00C07CE2"/>
    <w:rsid w:val="00C22EC1"/>
    <w:rsid w:val="00C54998"/>
    <w:rsid w:val="00C564FA"/>
    <w:rsid w:val="00C77643"/>
    <w:rsid w:val="00CA75DB"/>
    <w:rsid w:val="00CC0525"/>
    <w:rsid w:val="00CD3466"/>
    <w:rsid w:val="00CF2CB9"/>
    <w:rsid w:val="00D017B7"/>
    <w:rsid w:val="00D12736"/>
    <w:rsid w:val="00D139DB"/>
    <w:rsid w:val="00D3352B"/>
    <w:rsid w:val="00D52A59"/>
    <w:rsid w:val="00D53334"/>
    <w:rsid w:val="00DA4C01"/>
    <w:rsid w:val="00DB2DA7"/>
    <w:rsid w:val="00DC30C3"/>
    <w:rsid w:val="00DE59CF"/>
    <w:rsid w:val="00E23413"/>
    <w:rsid w:val="00E2778D"/>
    <w:rsid w:val="00E27CE4"/>
    <w:rsid w:val="00E27D12"/>
    <w:rsid w:val="00E36BBC"/>
    <w:rsid w:val="00E374CF"/>
    <w:rsid w:val="00E37C1F"/>
    <w:rsid w:val="00E437CB"/>
    <w:rsid w:val="00E609E1"/>
    <w:rsid w:val="00E65E75"/>
    <w:rsid w:val="00E80D3D"/>
    <w:rsid w:val="00E91FC1"/>
    <w:rsid w:val="00EC0C02"/>
    <w:rsid w:val="00EC13D5"/>
    <w:rsid w:val="00EC2D02"/>
    <w:rsid w:val="00EC5A0A"/>
    <w:rsid w:val="00ED006F"/>
    <w:rsid w:val="00ED11A5"/>
    <w:rsid w:val="00ED29E9"/>
    <w:rsid w:val="00ED4408"/>
    <w:rsid w:val="00EE133B"/>
    <w:rsid w:val="00F17D9A"/>
    <w:rsid w:val="00F20442"/>
    <w:rsid w:val="00F223FB"/>
    <w:rsid w:val="00F77E7C"/>
    <w:rsid w:val="00F85FA9"/>
    <w:rsid w:val="00F9647D"/>
    <w:rsid w:val="00F97ED9"/>
    <w:rsid w:val="00FB1F55"/>
    <w:rsid w:val="00FB504B"/>
    <w:rsid w:val="00FB611A"/>
    <w:rsid w:val="00FC786B"/>
    <w:rsid w:val="00FE5C82"/>
    <w:rsid w:val="00FF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2E51C"/>
  <w15:docId w15:val="{14339437-8A67-4450-A09A-E05152DE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5">
    <w:name w:val="Char Style 35"/>
    <w:basedOn w:val="a0"/>
    <w:link w:val="Style34"/>
    <w:uiPriority w:val="99"/>
    <w:locked/>
    <w:rsid w:val="006414C9"/>
    <w:rPr>
      <w:b/>
      <w:bCs/>
      <w:sz w:val="19"/>
      <w:szCs w:val="19"/>
      <w:shd w:val="clear" w:color="auto" w:fill="FFFFFF"/>
    </w:rPr>
  </w:style>
  <w:style w:type="paragraph" w:customStyle="1" w:styleId="Style34">
    <w:name w:val="Style 34"/>
    <w:basedOn w:val="a"/>
    <w:link w:val="CharStyle35"/>
    <w:uiPriority w:val="99"/>
    <w:rsid w:val="006414C9"/>
    <w:pPr>
      <w:widowControl w:val="0"/>
      <w:shd w:val="clear" w:color="auto" w:fill="FFFFFF"/>
      <w:spacing w:after="0" w:line="229" w:lineRule="exact"/>
    </w:pPr>
    <w:rPr>
      <w:b/>
      <w:bCs/>
      <w:sz w:val="19"/>
      <w:szCs w:val="19"/>
    </w:rPr>
  </w:style>
  <w:style w:type="character" w:customStyle="1" w:styleId="CharStyle39">
    <w:name w:val="Char Style 39"/>
    <w:basedOn w:val="a0"/>
    <w:link w:val="Style38"/>
    <w:uiPriority w:val="99"/>
    <w:locked/>
    <w:rsid w:val="006414C9"/>
    <w:rPr>
      <w:b/>
      <w:bCs/>
      <w:shd w:val="clear" w:color="auto" w:fill="FFFFFF"/>
    </w:rPr>
  </w:style>
  <w:style w:type="paragraph" w:customStyle="1" w:styleId="Style38">
    <w:name w:val="Style 38"/>
    <w:basedOn w:val="a"/>
    <w:link w:val="CharStyle39"/>
    <w:uiPriority w:val="99"/>
    <w:rsid w:val="006414C9"/>
    <w:pPr>
      <w:widowControl w:val="0"/>
      <w:shd w:val="clear" w:color="auto" w:fill="FFFFFF"/>
      <w:spacing w:before="180" w:after="360" w:line="240" w:lineRule="atLeast"/>
      <w:jc w:val="center"/>
    </w:pPr>
    <w:rPr>
      <w:b/>
      <w:bCs/>
    </w:rPr>
  </w:style>
  <w:style w:type="character" w:customStyle="1" w:styleId="CharStyle70">
    <w:name w:val="Char Style 70"/>
    <w:basedOn w:val="a0"/>
    <w:uiPriority w:val="99"/>
    <w:rsid w:val="006414C9"/>
    <w:rPr>
      <w:b/>
      <w:bCs/>
      <w:sz w:val="19"/>
      <w:szCs w:val="19"/>
      <w:shd w:val="clear" w:color="auto" w:fill="FFFFFF"/>
    </w:rPr>
  </w:style>
  <w:style w:type="paragraph" w:styleId="a3">
    <w:name w:val="header"/>
    <w:basedOn w:val="a"/>
    <w:link w:val="a4"/>
    <w:uiPriority w:val="99"/>
    <w:unhideWhenUsed/>
    <w:rsid w:val="00641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14C9"/>
  </w:style>
  <w:style w:type="paragraph" w:styleId="a5">
    <w:name w:val="footer"/>
    <w:basedOn w:val="a"/>
    <w:link w:val="a6"/>
    <w:uiPriority w:val="99"/>
    <w:unhideWhenUsed/>
    <w:rsid w:val="00121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1F2B"/>
  </w:style>
  <w:style w:type="paragraph" w:styleId="a7">
    <w:name w:val="Balloon Text"/>
    <w:basedOn w:val="a"/>
    <w:link w:val="a8"/>
    <w:uiPriority w:val="99"/>
    <w:semiHidden/>
    <w:unhideWhenUsed/>
    <w:rsid w:val="002F4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47D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96F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96F9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D7A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D7AD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D7A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D7AD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D7AD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D7AD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Revision"/>
    <w:hidden/>
    <w:uiPriority w:val="99"/>
    <w:semiHidden/>
    <w:rsid w:val="007D7AD6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7D7A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1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ХАРЫКИН ОЛЕГ МИХАЙЛОВИЧ</dc:creator>
  <cp:lastModifiedBy>ПИЖЕВСКАЯ АННА СЕРГЕЕВНА</cp:lastModifiedBy>
  <cp:revision>5</cp:revision>
  <cp:lastPrinted>2024-01-15T13:32:00Z</cp:lastPrinted>
  <dcterms:created xsi:type="dcterms:W3CDTF">2026-02-09T12:38:00Z</dcterms:created>
  <dcterms:modified xsi:type="dcterms:W3CDTF">2026-02-13T10:55:00Z</dcterms:modified>
</cp:coreProperties>
</file>